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85F4F" w14:textId="0CC42012" w:rsidR="006E1F4C" w:rsidRPr="00FB0BBC" w:rsidRDefault="006E1F4C" w:rsidP="00681B29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FB0BBC">
        <w:rPr>
          <w:rFonts w:ascii="Times New Roman" w:hAnsi="Times New Roman" w:cs="Times New Roman"/>
          <w:b/>
          <w:bCs/>
          <w:sz w:val="28"/>
          <w:szCs w:val="28"/>
        </w:rPr>
        <w:t>Save</w:t>
      </w:r>
      <w:proofErr w:type="spellEnd"/>
      <w:r w:rsidRPr="00FB0B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B0BBC">
        <w:rPr>
          <w:rFonts w:ascii="Times New Roman" w:hAnsi="Times New Roman" w:cs="Times New Roman"/>
          <w:b/>
          <w:bCs/>
          <w:sz w:val="28"/>
          <w:szCs w:val="28"/>
        </w:rPr>
        <w:t>the</w:t>
      </w:r>
      <w:proofErr w:type="spellEnd"/>
      <w:r w:rsidRPr="00FB0BBC">
        <w:rPr>
          <w:rFonts w:ascii="Times New Roman" w:hAnsi="Times New Roman" w:cs="Times New Roman"/>
          <w:b/>
          <w:bCs/>
          <w:sz w:val="28"/>
          <w:szCs w:val="28"/>
        </w:rPr>
        <w:t xml:space="preserve"> date - 27 aprilie 2025</w:t>
      </w:r>
      <w:r w:rsidR="00731808" w:rsidRPr="00FB0BBC">
        <w:rPr>
          <w:rFonts w:ascii="Times New Roman" w:hAnsi="Times New Roman" w:cs="Times New Roman"/>
          <w:b/>
          <w:bCs/>
          <w:sz w:val="28"/>
          <w:szCs w:val="28"/>
        </w:rPr>
        <w:t xml:space="preserve">! Facultatea de Drept </w:t>
      </w:r>
      <w:r w:rsidRPr="00FB0B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31808" w:rsidRPr="00FB0BBC">
        <w:rPr>
          <w:rFonts w:ascii="Times New Roman" w:hAnsi="Times New Roman" w:cs="Times New Roman"/>
          <w:b/>
          <w:bCs/>
          <w:sz w:val="28"/>
          <w:szCs w:val="28"/>
        </w:rPr>
        <w:t>a Universității din București</w:t>
      </w:r>
      <w:r w:rsidR="00731808" w:rsidRPr="00FB0BBC">
        <w:rPr>
          <w:rFonts w:ascii="Times New Roman" w:hAnsi="Times New Roman" w:cs="Times New Roman"/>
          <w:b/>
          <w:bCs/>
          <w:sz w:val="28"/>
          <w:szCs w:val="28"/>
        </w:rPr>
        <w:t xml:space="preserve"> organizează </w:t>
      </w:r>
      <w:r w:rsidRPr="00FB0BBC">
        <w:rPr>
          <w:rFonts w:ascii="Times New Roman" w:hAnsi="Times New Roman" w:cs="Times New Roman"/>
          <w:b/>
          <w:bCs/>
          <w:sz w:val="28"/>
          <w:szCs w:val="28"/>
        </w:rPr>
        <w:t>simularea concursului de admitere</w:t>
      </w:r>
    </w:p>
    <w:p w14:paraId="71175FF3" w14:textId="77777777" w:rsidR="006E1F4C" w:rsidRPr="00681B29" w:rsidRDefault="006E1F4C" w:rsidP="00681B29">
      <w:pPr>
        <w:spacing w:line="276" w:lineRule="auto"/>
        <w:jc w:val="both"/>
        <w:rPr>
          <w:rFonts w:ascii="Times New Roman" w:hAnsi="Times New Roman" w:cs="Times New Roman"/>
        </w:rPr>
      </w:pPr>
    </w:p>
    <w:p w14:paraId="2B5ED0A3" w14:textId="77777777" w:rsidR="00681B29" w:rsidRDefault="006E1F4C" w:rsidP="00681B29">
      <w:pPr>
        <w:spacing w:line="276" w:lineRule="auto"/>
        <w:jc w:val="both"/>
        <w:rPr>
          <w:rFonts w:ascii="Times New Roman" w:hAnsi="Times New Roman" w:cs="Times New Roman"/>
        </w:rPr>
      </w:pPr>
      <w:r w:rsidRPr="00681B29">
        <w:rPr>
          <w:rFonts w:ascii="Times New Roman" w:hAnsi="Times New Roman" w:cs="Times New Roman"/>
        </w:rPr>
        <w:t xml:space="preserve">Marți, 27 aprilie 2025, </w:t>
      </w:r>
      <w:r w:rsidRPr="00681B29">
        <w:rPr>
          <w:rFonts w:ascii="Times New Roman" w:hAnsi="Times New Roman" w:cs="Times New Roman"/>
          <w:b/>
          <w:bCs/>
        </w:rPr>
        <w:t xml:space="preserve">Facultatea de Drept </w:t>
      </w:r>
      <w:r w:rsidRPr="00681B29">
        <w:rPr>
          <w:rFonts w:ascii="Times New Roman" w:hAnsi="Times New Roman" w:cs="Times New Roman"/>
        </w:rPr>
        <w:t>a Universității din București va organiza</w:t>
      </w:r>
      <w:r w:rsidR="00681B29" w:rsidRPr="00681B29">
        <w:rPr>
          <w:rFonts w:ascii="Times New Roman" w:hAnsi="Times New Roman" w:cs="Times New Roman"/>
        </w:rPr>
        <w:t xml:space="preserve"> o </w:t>
      </w:r>
      <w:r w:rsidR="00681B29" w:rsidRPr="00681B29">
        <w:rPr>
          <w:rFonts w:ascii="Times New Roman" w:hAnsi="Times New Roman" w:cs="Times New Roman"/>
          <w:b/>
          <w:bCs/>
        </w:rPr>
        <w:t>simulare a concursului de admitere</w:t>
      </w:r>
      <w:r w:rsidR="00681B29" w:rsidRPr="00681B29">
        <w:rPr>
          <w:rFonts w:ascii="Times New Roman" w:hAnsi="Times New Roman" w:cs="Times New Roman"/>
        </w:rPr>
        <w:t xml:space="preserve"> pentru </w:t>
      </w:r>
      <w:r w:rsidR="00681B29" w:rsidRPr="00681B29">
        <w:rPr>
          <w:rFonts w:ascii="Times New Roman" w:hAnsi="Times New Roman" w:cs="Times New Roman"/>
        </w:rPr>
        <w:t>studiile de licență din anul universitar 2025</w:t>
      </w:r>
      <w:r w:rsidR="00681B29" w:rsidRPr="00681B29">
        <w:rPr>
          <w:rFonts w:ascii="Times New Roman" w:hAnsi="Times New Roman" w:cs="Times New Roman"/>
        </w:rPr>
        <w:t xml:space="preserve">-2026, </w:t>
      </w:r>
      <w:r w:rsidR="00483B67" w:rsidRPr="00681B29">
        <w:rPr>
          <w:rFonts w:ascii="Times New Roman" w:hAnsi="Times New Roman" w:cs="Times New Roman"/>
        </w:rPr>
        <w:t>oferind viitorilor studenți posibilitatea de a se familiariza cu procesul de admitere</w:t>
      </w:r>
      <w:r w:rsidR="00AC7CA3" w:rsidRPr="00681B29">
        <w:rPr>
          <w:rFonts w:ascii="Times New Roman" w:hAnsi="Times New Roman" w:cs="Times New Roman"/>
        </w:rPr>
        <w:t xml:space="preserve">. </w:t>
      </w:r>
    </w:p>
    <w:p w14:paraId="54C0A39D" w14:textId="417AF8AC" w:rsidR="00681B29" w:rsidRDefault="00681B29" w:rsidP="00681B29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Pentru a putea participa la simulare, candidații sunt rugați să completeze, în perioada 24 martie – 22 aprilie 2025, un </w:t>
      </w:r>
      <w:r w:rsidRPr="00681B29">
        <w:rPr>
          <w:rFonts w:ascii="Times New Roman" w:hAnsi="Times New Roman" w:cs="Times New Roman"/>
          <w:i/>
          <w:iCs/>
        </w:rPr>
        <w:t>dosar online</w:t>
      </w:r>
      <w:r>
        <w:rPr>
          <w:rFonts w:ascii="Times New Roman" w:hAnsi="Times New Roman" w:cs="Times New Roman"/>
        </w:rPr>
        <w:t xml:space="preserve"> de înscriere care să cuprindă cartea de identitate, certificatul de naștere și dovada achitării taxei de înscriere la concurs.</w:t>
      </w:r>
      <w:r w:rsidRPr="00681B29">
        <w:rPr>
          <w:rFonts w:ascii="Times New Roman" w:hAnsi="Times New Roman" w:cs="Times New Roman"/>
        </w:rPr>
        <w:t xml:space="preserve"> </w:t>
      </w:r>
      <w:r w:rsidRPr="00681B29">
        <w:rPr>
          <w:rFonts w:ascii="Times New Roman" w:hAnsi="Times New Roman" w:cs="Times New Roman"/>
        </w:rPr>
        <w:t xml:space="preserve">Confirmarea înscrierii va fi trimisă  prin e-mail până pe 23 aprilie 2025. </w:t>
      </w:r>
    </w:p>
    <w:p w14:paraId="6E359D71" w14:textId="785CFCEB" w:rsidR="00681B29" w:rsidRPr="00681B29" w:rsidRDefault="00681B29" w:rsidP="00681B29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Mai multe detalii cu privire la procesul de înscriere sunt disponibile </w:t>
      </w:r>
      <w:hyperlink r:id="rId5" w:history="1">
        <w:r w:rsidRPr="00681B29">
          <w:rPr>
            <w:rStyle w:val="Hyperlink"/>
            <w:rFonts w:ascii="Times New Roman" w:hAnsi="Times New Roman" w:cs="Times New Roman"/>
            <w:b/>
            <w:bCs/>
          </w:rPr>
          <w:t>aici</w:t>
        </w:r>
      </w:hyperlink>
      <w:r>
        <w:rPr>
          <w:rFonts w:ascii="Times New Roman" w:hAnsi="Times New Roman" w:cs="Times New Roman"/>
        </w:rPr>
        <w:t>.</w:t>
      </w:r>
    </w:p>
    <w:p w14:paraId="5581602F" w14:textId="5C1805A3" w:rsidR="00FB0BBC" w:rsidRPr="00FB0BBC" w:rsidRDefault="00FB0BBC" w:rsidP="00FB0BBC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RO"/>
        </w:rPr>
      </w:pPr>
      <w:r w:rsidRPr="00FB0BBC">
        <w:rPr>
          <w:rFonts w:ascii="Times New Roman" w:hAnsi="Times New Roman" w:cs="Times New Roman"/>
          <w:b/>
          <w:bCs/>
          <w:sz w:val="28"/>
          <w:szCs w:val="28"/>
          <w:lang w:val="en-RO"/>
        </w:rPr>
        <w:t>Absolvenții Facultății de Drept a Universității din București, ocupanții a aproape jumătate dintre posturile scoase la concurs de Institutul Național al Magistraturii</w:t>
      </w:r>
      <w:r w:rsidRPr="00FB0BBC">
        <w:rPr>
          <w:rFonts w:ascii="Times New Roman" w:hAnsi="Times New Roman" w:cs="Times New Roman"/>
          <w:b/>
          <w:bCs/>
          <w:sz w:val="28"/>
          <w:szCs w:val="28"/>
          <w:lang w:val="en-RO"/>
        </w:rPr>
        <w:t xml:space="preserve"> în 2024</w:t>
      </w:r>
    </w:p>
    <w:p w14:paraId="68114207" w14:textId="64A8D935" w:rsidR="00FB0BBC" w:rsidRPr="00FB0BBC" w:rsidRDefault="00FB0BBC" w:rsidP="00FB0BBC">
      <w:pPr>
        <w:spacing w:line="276" w:lineRule="auto"/>
        <w:jc w:val="both"/>
        <w:rPr>
          <w:rFonts w:ascii="Times New Roman" w:hAnsi="Times New Roman" w:cs="Times New Roman"/>
          <w:lang w:val="en-RO"/>
        </w:rPr>
      </w:pPr>
      <w:r w:rsidRPr="00FB0BBC">
        <w:rPr>
          <w:rFonts w:ascii="Times New Roman" w:hAnsi="Times New Roman" w:cs="Times New Roman"/>
          <w:lang w:val="en-RO"/>
        </w:rPr>
        <w:t xml:space="preserve">Aproape jumătate dintre candidații admiși la Institutul Național al Magistraturii sunt absolvenți ai Facultății de Drept a Universității din București. Astfel, din totalul de </w:t>
      </w:r>
      <w:r>
        <w:rPr>
          <w:rFonts w:ascii="Times New Roman" w:hAnsi="Times New Roman" w:cs="Times New Roman"/>
          <w:lang w:val="en-RO"/>
        </w:rPr>
        <w:t>301</w:t>
      </w:r>
      <w:r w:rsidRPr="00FB0BBC">
        <w:rPr>
          <w:rFonts w:ascii="Times New Roman" w:hAnsi="Times New Roman" w:cs="Times New Roman"/>
          <w:lang w:val="en-RO"/>
        </w:rPr>
        <w:t xml:space="preserve"> de candidați admiși, 12</w:t>
      </w:r>
      <w:r>
        <w:rPr>
          <w:rFonts w:ascii="Times New Roman" w:hAnsi="Times New Roman" w:cs="Times New Roman"/>
          <w:lang w:val="en-RO"/>
        </w:rPr>
        <w:t>7</w:t>
      </w:r>
      <w:r w:rsidRPr="00FB0BBC">
        <w:rPr>
          <w:rFonts w:ascii="Times New Roman" w:hAnsi="Times New Roman" w:cs="Times New Roman"/>
          <w:lang w:val="en-RO"/>
        </w:rPr>
        <w:t xml:space="preserve"> sunt absolvenți ai Facultății de Drept a UB, reprezentând un procent de 4</w:t>
      </w:r>
      <w:r>
        <w:rPr>
          <w:rFonts w:ascii="Times New Roman" w:hAnsi="Times New Roman" w:cs="Times New Roman"/>
          <w:lang w:val="en-RO"/>
        </w:rPr>
        <w:t>2</w:t>
      </w:r>
      <w:r w:rsidRPr="00FB0BBC">
        <w:rPr>
          <w:rFonts w:ascii="Times New Roman" w:hAnsi="Times New Roman" w:cs="Times New Roman"/>
          <w:lang w:val="en-RO"/>
        </w:rPr>
        <w:t>,56%.</w:t>
      </w:r>
      <w:r>
        <w:rPr>
          <w:rFonts w:ascii="Times New Roman" w:hAnsi="Times New Roman" w:cs="Times New Roman"/>
          <w:lang w:val="en-RO"/>
        </w:rPr>
        <w:t xml:space="preserve"> </w:t>
      </w:r>
      <w:r w:rsidRPr="00FB0BBC">
        <w:rPr>
          <w:rFonts w:ascii="Times New Roman" w:hAnsi="Times New Roman" w:cs="Times New Roman"/>
          <w:lang w:val="en-RO"/>
        </w:rPr>
        <w:t>Reușita din 202</w:t>
      </w:r>
      <w:r>
        <w:rPr>
          <w:rFonts w:ascii="Times New Roman" w:hAnsi="Times New Roman" w:cs="Times New Roman"/>
          <w:lang w:val="en-RO"/>
        </w:rPr>
        <w:t>4</w:t>
      </w:r>
      <w:r w:rsidRPr="00FB0BBC">
        <w:rPr>
          <w:rFonts w:ascii="Times New Roman" w:hAnsi="Times New Roman" w:cs="Times New Roman"/>
          <w:lang w:val="en-RO"/>
        </w:rPr>
        <w:t xml:space="preserve"> se înscrie în linia ascendentă din ultimii ani, când rezultatele absolvenților Facultății de Drept a Universității din București s-au situat între 33-38% începând cu anul 2016 și a ajuns la 46.47% la concursul desfășurat în perioada iulie 2021 – aprilie 2022.</w:t>
      </w:r>
    </w:p>
    <w:p w14:paraId="70F0F622" w14:textId="77777777" w:rsidR="00FB0BBC" w:rsidRPr="00FB0BBC" w:rsidRDefault="00FB0BBC" w:rsidP="00FB0BBC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RO"/>
        </w:rPr>
      </w:pPr>
      <w:r w:rsidRPr="00FB0BBC">
        <w:rPr>
          <w:rFonts w:ascii="Times New Roman" w:hAnsi="Times New Roman" w:cs="Times New Roman"/>
          <w:b/>
          <w:bCs/>
          <w:sz w:val="28"/>
          <w:szCs w:val="28"/>
          <w:lang w:val="en-RO"/>
        </w:rPr>
        <w:t>Informatica, Dreptul, Psihologia și Științele Educației, printre domeniile în care absolvenții UB au salariile cele mai mari</w:t>
      </w:r>
    </w:p>
    <w:p w14:paraId="6D7FCC0D" w14:textId="77777777" w:rsidR="00FB0BBC" w:rsidRPr="00FB0BBC" w:rsidRDefault="00FB0BBC" w:rsidP="00FB0BBC">
      <w:pPr>
        <w:spacing w:line="276" w:lineRule="auto"/>
        <w:jc w:val="both"/>
        <w:rPr>
          <w:rFonts w:ascii="Times New Roman" w:hAnsi="Times New Roman" w:cs="Times New Roman"/>
          <w:lang w:val="en-RO"/>
        </w:rPr>
      </w:pPr>
      <w:r w:rsidRPr="00FB0BBC">
        <w:rPr>
          <w:rFonts w:ascii="Times New Roman" w:hAnsi="Times New Roman" w:cs="Times New Roman"/>
          <w:lang w:val="en-RO"/>
        </w:rPr>
        <w:t>Conform datelor corelate între REVISAL și Registrul Matricol Unic (RMU) existente în sistemul de monitorizare a angajabilității absolvenților de învățământ superior (</w:t>
      </w:r>
      <w:hyperlink r:id="rId6" w:history="1">
        <w:r w:rsidRPr="00FB0BBC">
          <w:rPr>
            <w:rStyle w:val="Hyperlink"/>
            <w:rFonts w:ascii="Times New Roman" w:hAnsi="Times New Roman" w:cs="Times New Roman"/>
            <w:lang w:val="en-RO"/>
          </w:rPr>
          <w:t>https://angajabilitate.uefiscdi.ro</w:t>
        </w:r>
      </w:hyperlink>
      <w:r w:rsidRPr="00FB0BBC">
        <w:rPr>
          <w:rFonts w:ascii="Times New Roman" w:hAnsi="Times New Roman" w:cs="Times New Roman"/>
          <w:lang w:val="en-RO"/>
        </w:rPr>
        <w:t>), dezvoltat pe baza Chestionarului Național privind Angajabilitatea Absolvenților de Învățământ Superior (CNAAIS), </w:t>
      </w:r>
      <w:r w:rsidRPr="00FB0BBC">
        <w:rPr>
          <w:rFonts w:ascii="Times New Roman" w:hAnsi="Times New Roman" w:cs="Times New Roman"/>
          <w:b/>
          <w:bCs/>
          <w:lang w:val="en-RO"/>
        </w:rPr>
        <w:t>Universitatea din București are cel mai bine plătiți absolvenți</w:t>
      </w:r>
      <w:r w:rsidRPr="00FB0BBC">
        <w:rPr>
          <w:rFonts w:ascii="Times New Roman" w:hAnsi="Times New Roman" w:cs="Times New Roman"/>
          <w:lang w:val="en-RO"/>
        </w:rPr>
        <w:t> dintre universitățile comprehensive, cu un salariu mediu de aproximativ 5.600 de lei – mai exact 5.595,5 lei, la 5 ani de la absolvirea studiilor. În topul salariilor obținute de absolvenți, Universitatea din București este urmată de Universitatea de Vest din Timișoara și de Universitatea „Babeș-Bolyai” din Cluj-Napoca. Sistemul de monitorizare a angajabilității absolvenților de învățământ superior (</w:t>
      </w:r>
      <w:hyperlink r:id="rId7" w:history="1">
        <w:r w:rsidRPr="00FB0BBC">
          <w:rPr>
            <w:rStyle w:val="Hyperlink"/>
            <w:rFonts w:ascii="Times New Roman" w:hAnsi="Times New Roman" w:cs="Times New Roman"/>
            <w:lang w:val="en-RO"/>
          </w:rPr>
          <w:t>https://angajabilitate.uefiscdi.ro</w:t>
        </w:r>
      </w:hyperlink>
      <w:r w:rsidRPr="00FB0BBC">
        <w:rPr>
          <w:rFonts w:ascii="Times New Roman" w:hAnsi="Times New Roman" w:cs="Times New Roman"/>
          <w:lang w:val="en-RO"/>
        </w:rPr>
        <w:t>) este gestionat de UEFISCDI.</w:t>
      </w:r>
    </w:p>
    <w:p w14:paraId="5AC40748" w14:textId="77777777" w:rsidR="00FB0BBC" w:rsidRPr="00FB0BBC" w:rsidRDefault="00FB0BBC" w:rsidP="00FB0BBC">
      <w:pPr>
        <w:spacing w:line="276" w:lineRule="auto"/>
        <w:jc w:val="both"/>
        <w:rPr>
          <w:rFonts w:ascii="Times New Roman" w:hAnsi="Times New Roman" w:cs="Times New Roman"/>
          <w:lang w:val="en-RO"/>
        </w:rPr>
      </w:pPr>
      <w:r w:rsidRPr="00FB0BBC">
        <w:rPr>
          <w:rFonts w:ascii="Times New Roman" w:hAnsi="Times New Roman" w:cs="Times New Roman"/>
          <w:lang w:val="en-RO"/>
        </w:rPr>
        <w:t>Dacă la nivelul tuturor domeniilor școlarizate, salariul mediu obținut de absolvenții Universității din București este de aproximativ 5.600 de lei, </w:t>
      </w:r>
      <w:r w:rsidRPr="00FB0BBC">
        <w:rPr>
          <w:rFonts w:ascii="Times New Roman" w:hAnsi="Times New Roman" w:cs="Times New Roman"/>
          <w:b/>
          <w:bCs/>
          <w:lang w:val="en-RO"/>
        </w:rPr>
        <w:t>absolvenții Facultății de Matematică și Informatică au, în medie, un salariu de 17.692 de lei</w:t>
      </w:r>
      <w:r w:rsidRPr="00FB0BBC">
        <w:rPr>
          <w:rFonts w:ascii="Times New Roman" w:hAnsi="Times New Roman" w:cs="Times New Roman"/>
          <w:lang w:val="en-RO"/>
        </w:rPr>
        <w:t>. Salariul maxim înregistrat în Chestionarul Național privind Angajabilitatea Absolvenților de Învățământ Superior de </w:t>
      </w:r>
      <w:r w:rsidRPr="00FB0BBC">
        <w:rPr>
          <w:rFonts w:ascii="Times New Roman" w:hAnsi="Times New Roman" w:cs="Times New Roman"/>
          <w:b/>
          <w:bCs/>
          <w:lang w:val="en-RO"/>
        </w:rPr>
        <w:t>absolvenții Facultății de Matematică și Informatică a UB este de 33.171 de lei</w:t>
      </w:r>
      <w:r w:rsidRPr="00FB0BBC">
        <w:rPr>
          <w:rFonts w:ascii="Times New Roman" w:hAnsi="Times New Roman" w:cs="Times New Roman"/>
          <w:lang w:val="en-RO"/>
        </w:rPr>
        <w:t>.</w:t>
      </w:r>
    </w:p>
    <w:p w14:paraId="2D58390A" w14:textId="77777777" w:rsidR="00FB0BBC" w:rsidRPr="00FB0BBC" w:rsidRDefault="00FB0BBC" w:rsidP="00FB0BBC">
      <w:pPr>
        <w:spacing w:line="276" w:lineRule="auto"/>
        <w:jc w:val="both"/>
        <w:rPr>
          <w:rFonts w:ascii="Times New Roman" w:hAnsi="Times New Roman" w:cs="Times New Roman"/>
          <w:lang w:val="en-RO"/>
        </w:rPr>
      </w:pPr>
      <w:r w:rsidRPr="00FB0BBC">
        <w:rPr>
          <w:rFonts w:ascii="Times New Roman" w:hAnsi="Times New Roman" w:cs="Times New Roman"/>
          <w:lang w:val="en-RO"/>
        </w:rPr>
        <w:lastRenderedPageBreak/>
        <w:t>În ceea ce privește absolvenții </w:t>
      </w:r>
      <w:r w:rsidRPr="00FB0BBC">
        <w:rPr>
          <w:rFonts w:ascii="Times New Roman" w:hAnsi="Times New Roman" w:cs="Times New Roman"/>
          <w:b/>
          <w:bCs/>
          <w:lang w:val="en-RO"/>
        </w:rPr>
        <w:t>Facultății de Drept a UB, salariul mediu obținut de aceștia și declarat în </w:t>
      </w:r>
      <w:r w:rsidRPr="00FB0BBC">
        <w:rPr>
          <w:rFonts w:ascii="Times New Roman" w:hAnsi="Times New Roman" w:cs="Times New Roman"/>
          <w:lang w:val="en-RO"/>
        </w:rPr>
        <w:t>Chestionarul Național privind Angajabilitatea Absolvenților de Învățământ Superior</w:t>
      </w:r>
      <w:r w:rsidRPr="00FB0BBC">
        <w:rPr>
          <w:rFonts w:ascii="Times New Roman" w:hAnsi="Times New Roman" w:cs="Times New Roman"/>
          <w:b/>
          <w:bCs/>
          <w:lang w:val="en-RO"/>
        </w:rPr>
        <w:t> se ridică la 7.400 de lei</w:t>
      </w:r>
      <w:r w:rsidRPr="00FB0BBC">
        <w:rPr>
          <w:rFonts w:ascii="Times New Roman" w:hAnsi="Times New Roman" w:cs="Times New Roman"/>
          <w:lang w:val="en-RO"/>
        </w:rPr>
        <w:t>, în timp ce </w:t>
      </w:r>
      <w:r w:rsidRPr="00FB0BBC">
        <w:rPr>
          <w:rFonts w:ascii="Times New Roman" w:hAnsi="Times New Roman" w:cs="Times New Roman"/>
          <w:b/>
          <w:bCs/>
          <w:lang w:val="en-RO"/>
        </w:rPr>
        <w:t>salariul maxim este de 17.808 lei</w:t>
      </w:r>
      <w:r w:rsidRPr="00FB0BBC">
        <w:rPr>
          <w:rFonts w:ascii="Times New Roman" w:hAnsi="Times New Roman" w:cs="Times New Roman"/>
          <w:lang w:val="en-RO"/>
        </w:rPr>
        <w:t>.</w:t>
      </w:r>
    </w:p>
    <w:p w14:paraId="6E13EBEB" w14:textId="443EC6C4" w:rsidR="00AC7CA3" w:rsidRPr="00FB0BBC" w:rsidRDefault="00FB0BBC" w:rsidP="00681B29">
      <w:pPr>
        <w:spacing w:line="276" w:lineRule="auto"/>
        <w:jc w:val="both"/>
        <w:rPr>
          <w:rFonts w:ascii="Times New Roman" w:hAnsi="Times New Roman" w:cs="Times New Roman"/>
          <w:lang w:val="en-RO"/>
        </w:rPr>
      </w:pPr>
      <w:r w:rsidRPr="00FB0BBC">
        <w:rPr>
          <w:rFonts w:ascii="Times New Roman" w:hAnsi="Times New Roman" w:cs="Times New Roman"/>
          <w:lang w:val="en-RO"/>
        </w:rPr>
        <w:t>De asemenea, absolvenții Facultății de Psihologie și Științele Educației a UB obțin, conform datelor agregate de UEFISCDI, salarii medii de aproximativ 5.500 – 6.000 de lei: pentru domeniul </w:t>
      </w:r>
      <w:r w:rsidRPr="00FB0BBC">
        <w:rPr>
          <w:rFonts w:ascii="Times New Roman" w:hAnsi="Times New Roman" w:cs="Times New Roman"/>
          <w:b/>
          <w:bCs/>
          <w:lang w:val="en-RO"/>
        </w:rPr>
        <w:t>Psihologie, salariul mediu este de 5.958 de lei, iar cel maxim de 14.529</w:t>
      </w:r>
      <w:r w:rsidRPr="00FB0BBC">
        <w:rPr>
          <w:rFonts w:ascii="Times New Roman" w:hAnsi="Times New Roman" w:cs="Times New Roman"/>
          <w:lang w:val="en-RO"/>
        </w:rPr>
        <w:t>, în timp ce pentru domeniul </w:t>
      </w:r>
      <w:r w:rsidRPr="00FB0BBC">
        <w:rPr>
          <w:rFonts w:ascii="Times New Roman" w:hAnsi="Times New Roman" w:cs="Times New Roman"/>
          <w:b/>
          <w:bCs/>
          <w:lang w:val="en-RO"/>
        </w:rPr>
        <w:t>Științe ale educației, salariul mediu este de 5.667 de lei, iar cel maxim de 10.202 lei</w:t>
      </w:r>
      <w:r w:rsidRPr="00FB0BBC">
        <w:rPr>
          <w:rFonts w:ascii="Times New Roman" w:hAnsi="Times New Roman" w:cs="Times New Roman"/>
          <w:lang w:val="en-RO"/>
        </w:rPr>
        <w:t>.</w:t>
      </w:r>
    </w:p>
    <w:p w14:paraId="1ABF997B" w14:textId="77777777" w:rsidR="00AC7CA3" w:rsidRPr="00681B29" w:rsidRDefault="00AC7CA3" w:rsidP="00681B29">
      <w:pPr>
        <w:spacing w:line="276" w:lineRule="auto"/>
        <w:jc w:val="both"/>
        <w:rPr>
          <w:rFonts w:ascii="Times New Roman" w:hAnsi="Times New Roman" w:cs="Times New Roman"/>
        </w:rPr>
      </w:pPr>
    </w:p>
    <w:p w14:paraId="5EB6E889" w14:textId="77777777" w:rsidR="00483B67" w:rsidRPr="00681B29" w:rsidRDefault="00483B67" w:rsidP="00681B29">
      <w:pPr>
        <w:spacing w:line="276" w:lineRule="auto"/>
        <w:jc w:val="both"/>
        <w:rPr>
          <w:rFonts w:ascii="Times New Roman" w:hAnsi="Times New Roman" w:cs="Times New Roman"/>
        </w:rPr>
      </w:pPr>
    </w:p>
    <w:sectPr w:rsidR="00483B67" w:rsidRPr="00681B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D76BDE"/>
    <w:multiLevelType w:val="hybridMultilevel"/>
    <w:tmpl w:val="F67EC66E"/>
    <w:lvl w:ilvl="0" w:tplc="0BF29A1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6226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477"/>
    <w:rsid w:val="00401D65"/>
    <w:rsid w:val="00483B67"/>
    <w:rsid w:val="00681B29"/>
    <w:rsid w:val="006E1F4C"/>
    <w:rsid w:val="00731808"/>
    <w:rsid w:val="00745DE2"/>
    <w:rsid w:val="00832477"/>
    <w:rsid w:val="008E59BD"/>
    <w:rsid w:val="00A41E13"/>
    <w:rsid w:val="00AC7CA3"/>
    <w:rsid w:val="00B073A2"/>
    <w:rsid w:val="00B25187"/>
    <w:rsid w:val="00C101CD"/>
    <w:rsid w:val="00FB0BBC"/>
    <w:rsid w:val="00FF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34BF2D5"/>
  <w15:chartTrackingRefBased/>
  <w15:docId w15:val="{69A086D0-F9E9-4019-BDDD-B09B4A6C2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24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24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24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24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24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24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24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24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24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24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24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24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24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24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24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24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24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24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24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24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24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24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24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24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24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24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4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4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247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83B67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483B6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3B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2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37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95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90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94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ngajabilitate.uefiscdi.r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ngajabilitate.uefiscdi.ro/" TargetMode="External"/><Relationship Id="rId5" Type="http://schemas.openxmlformats.org/officeDocument/2006/relationships/hyperlink" Target="https://drept.unibuc.ro/Admitere-2025-s1442-ro.ht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563</Words>
  <Characters>3211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DCRP UB</dc:creator>
  <cp:keywords/>
  <dc:description/>
  <cp:lastModifiedBy>IOAN MICLEA</cp:lastModifiedBy>
  <cp:revision>7</cp:revision>
  <dcterms:created xsi:type="dcterms:W3CDTF">2025-01-13T10:51:00Z</dcterms:created>
  <dcterms:modified xsi:type="dcterms:W3CDTF">2025-01-13T12:51:00Z</dcterms:modified>
</cp:coreProperties>
</file>